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75" w:rsidRDefault="0002247D">
      <w:pPr>
        <w:pStyle w:val="10"/>
        <w:keepNext/>
        <w:keepLines/>
        <w:shd w:val="clear" w:color="auto" w:fill="auto"/>
        <w:spacing w:after="220" w:line="260" w:lineRule="exact"/>
        <w:ind w:left="20"/>
      </w:pPr>
      <w:bookmarkStart w:id="0" w:name="_GoBack"/>
      <w:bookmarkStart w:id="1" w:name="bookmark0"/>
      <w:bookmarkEnd w:id="0"/>
      <w:r>
        <w:t>Самовольная постройка</w:t>
      </w:r>
      <w:bookmarkEnd w:id="1"/>
    </w:p>
    <w:p w:rsidR="00960114" w:rsidRDefault="0002247D" w:rsidP="00960114">
      <w:pPr>
        <w:pStyle w:val="11"/>
        <w:shd w:val="clear" w:color="auto" w:fill="auto"/>
        <w:spacing w:before="0" w:after="294"/>
        <w:ind w:left="20" w:right="260"/>
      </w:pPr>
      <w:r>
        <w:t>Гражданским законодательством (ст. 222 ГК РФ) установлено, что самовольной постройкой является здание, сооружение или другое строение, возведенные,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возведенные, созданные без получения на это необходимых разрешений или с нарушением градостроительных и строительных норм и правил.</w:t>
      </w:r>
    </w:p>
    <w:p w:rsidR="003C4075" w:rsidRDefault="0002247D" w:rsidP="00960114">
      <w:pPr>
        <w:pStyle w:val="11"/>
        <w:shd w:val="clear" w:color="auto" w:fill="auto"/>
        <w:spacing w:before="0" w:after="294"/>
        <w:ind w:left="20" w:right="260"/>
      </w:pPr>
      <w:r>
        <w:t>Право собственности на самовольную постройку может быть признано при одновременном соблюдении следующих условий;</w:t>
      </w:r>
    </w:p>
    <w:p w:rsidR="003C4075" w:rsidRDefault="0002247D">
      <w:pPr>
        <w:pStyle w:val="11"/>
        <w:shd w:val="clear" w:color="auto" w:fill="auto"/>
        <w:spacing w:before="0" w:after="294" w:line="270" w:lineRule="exact"/>
        <w:ind w:left="20" w:right="260"/>
      </w:pPr>
      <w:r>
        <w:t>если в отношении земельного участка лицо, осуществившее постройку, имеет права, допускающие строительство на нем данного объекта;</w:t>
      </w:r>
    </w:p>
    <w:p w:rsidR="003C4075" w:rsidRDefault="0002247D">
      <w:pPr>
        <w:pStyle w:val="11"/>
        <w:shd w:val="clear" w:color="auto" w:fill="auto"/>
        <w:spacing w:before="0" w:after="306" w:line="277" w:lineRule="exact"/>
        <w:ind w:left="20" w:right="260"/>
      </w:pPr>
      <w:r>
        <w:t>если на день обращения в суд постройка соответствует параметрам, установленным документацией по планировке территории, правилами землепользования и застройки или обязательными требованиями к параметрам постройки, содержащимися в иных документах;</w:t>
      </w:r>
    </w:p>
    <w:p w:rsidR="003C4075" w:rsidRDefault="00960114">
      <w:pPr>
        <w:pStyle w:val="11"/>
        <w:shd w:val="clear" w:color="auto" w:fill="auto"/>
        <w:spacing w:before="0" w:after="297" w:line="270" w:lineRule="exact"/>
        <w:ind w:left="20" w:right="260"/>
      </w:pPr>
      <w:r>
        <w:t>Е</w:t>
      </w:r>
      <w:r w:rsidR="0002247D">
        <w:t>сли сохранение постройки не нарушает права и охраняемые законом интересы других лиц и не создает угрозу жизни и здоровью граждан.</w:t>
      </w:r>
    </w:p>
    <w:p w:rsidR="003C4075" w:rsidRDefault="0002247D" w:rsidP="00960114">
      <w:pPr>
        <w:pStyle w:val="11"/>
        <w:shd w:val="clear" w:color="auto" w:fill="auto"/>
        <w:spacing w:before="0" w:after="0"/>
        <w:ind w:left="20" w:right="260"/>
      </w:pPr>
      <w:r>
        <w:t xml:space="preserve">Кроме того, органы местного самоуправления городского округа (муниципального района в случае, если </w:t>
      </w:r>
      <w:r>
        <w:rPr>
          <w:rStyle w:val="105pt"/>
        </w:rPr>
        <w:t xml:space="preserve">самовольная </w:t>
      </w:r>
      <w:r>
        <w:t>постройка расположена на межселенной территории) вправе принять решение о сносе самовольной постройки в случае создания или возведения ее на земельном участке, не предоставленном для этих целей, если этот земельный участок расположен в зоне с особыми условиями использования территорий (за исключением зоны охраны объектов культурного наследия (памятников истории и культуры) народов РФ) или на территории общего пользования либо в полосе отвода инженерных сетей федерального, регионального или местного значения. Определен порядок публикации такого решения и его реализации.</w:t>
      </w:r>
    </w:p>
    <w:p w:rsidR="00960114" w:rsidRDefault="00960114">
      <w:pPr>
        <w:pStyle w:val="11"/>
        <w:shd w:val="clear" w:color="auto" w:fill="auto"/>
        <w:spacing w:before="0" w:after="0"/>
        <w:ind w:left="20" w:right="260" w:firstLine="300"/>
      </w:pPr>
    </w:p>
    <w:p w:rsidR="00960114" w:rsidRDefault="00960114" w:rsidP="00960114">
      <w:pPr>
        <w:rPr>
          <w:b/>
          <w:bCs/>
        </w:rPr>
      </w:pPr>
      <w:r>
        <w:rPr>
          <w:b/>
          <w:bCs/>
        </w:rPr>
        <w:t>Прокуратура Чародинского района</w:t>
      </w:r>
    </w:p>
    <w:p w:rsidR="00960114" w:rsidRDefault="00960114">
      <w:pPr>
        <w:pStyle w:val="11"/>
        <w:shd w:val="clear" w:color="auto" w:fill="auto"/>
        <w:spacing w:before="0" w:after="0"/>
        <w:ind w:left="20" w:right="260" w:firstLine="300"/>
      </w:pPr>
    </w:p>
    <w:sectPr w:rsidR="00960114" w:rsidSect="00A82181">
      <w:type w:val="continuous"/>
      <w:pgSz w:w="11909" w:h="16838"/>
      <w:pgMar w:top="851" w:right="1202" w:bottom="3252" w:left="123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117" w:rsidRDefault="00B20117">
      <w:r>
        <w:separator/>
      </w:r>
    </w:p>
  </w:endnote>
  <w:endnote w:type="continuationSeparator" w:id="0">
    <w:p w:rsidR="00B20117" w:rsidRDefault="00B20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117" w:rsidRDefault="00B20117"/>
  </w:footnote>
  <w:footnote w:type="continuationSeparator" w:id="0">
    <w:p w:rsidR="00B20117" w:rsidRDefault="00B2011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C4075"/>
    <w:rsid w:val="0002247D"/>
    <w:rsid w:val="003C4075"/>
    <w:rsid w:val="00960114"/>
    <w:rsid w:val="00A82181"/>
    <w:rsid w:val="00B20117"/>
    <w:rsid w:val="00BD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7E0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7E0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BD7E0E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BD7E0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5pt">
    <w:name w:val="Основной текст + 10;5 pt"/>
    <w:basedOn w:val="a4"/>
    <w:rsid w:val="00BD7E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BD7E0E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BD7E0E"/>
    <w:pPr>
      <w:shd w:val="clear" w:color="auto" w:fill="FFFFFF"/>
      <w:spacing w:before="300" w:after="300" w:line="274" w:lineRule="exact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Ашура</cp:lastModifiedBy>
  <cp:revision>5</cp:revision>
  <dcterms:created xsi:type="dcterms:W3CDTF">2017-02-22T08:54:00Z</dcterms:created>
  <dcterms:modified xsi:type="dcterms:W3CDTF">2017-12-22T04:19:00Z</dcterms:modified>
</cp:coreProperties>
</file>